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 w14:paraId="45D1EBE5" w14:textId="77777777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4" w14:textId="77777777"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 w14:paraId="45D1EBE8" w14:textId="77777777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6" w14:textId="77777777"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7" w14:textId="77777777"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 w14:paraId="45D1EBEB" w14:textId="77777777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9" w14:textId="77777777"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D1EBEA" w14:textId="77777777"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45D1EBEC" w14:textId="77777777"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D1EBED" w14:textId="77777777"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D1EBEE" w14:textId="77777777"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KONTYNUOWANIA WYCHOWANIA PRZEDSZKOLNEGO*</w:t>
      </w:r>
    </w:p>
    <w:p w14:paraId="45D1EBEF" w14:textId="4AE6335D"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2B65C5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/202</w:t>
      </w:r>
      <w:r w:rsidR="002B65C5">
        <w:rPr>
          <w:rFonts w:ascii="Arial" w:eastAsia="Arial" w:hAnsi="Arial" w:cs="Arial"/>
          <w:b/>
          <w:sz w:val="24"/>
        </w:rPr>
        <w:t>3</w:t>
      </w:r>
    </w:p>
    <w:p w14:paraId="45D1EBF0" w14:textId="77777777"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14:paraId="45D1EBF4" w14:textId="77777777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5D1EBF1" w14:textId="77777777"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5D1EBF2" w14:textId="77777777"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1EBF3" w14:textId="77777777" w:rsidR="003F1E54" w:rsidRDefault="003F1E54"/>
        </w:tc>
      </w:tr>
      <w:tr w:rsidR="003F1E54" w14:paraId="45D1EBF9" w14:textId="77777777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5" w14:textId="77777777"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6" w14:textId="77777777"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7" w14:textId="77777777"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8" w14:textId="77777777"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BFE" w14:textId="77777777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A" w14:textId="77777777"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B" w14:textId="77777777"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C" w14:textId="77777777"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BFD" w14:textId="77777777"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C0C" w14:textId="77777777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BFF" w14:textId="77777777"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00" w14:textId="77777777"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1" w14:textId="77777777"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2" w14:textId="77777777"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3" w14:textId="77777777"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4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5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6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7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8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9" w14:textId="77777777"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A" w14:textId="77777777"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B" w14:textId="77777777"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14:paraId="45D1EC12" w14:textId="77777777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EC0D" w14:textId="77777777"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D1EC0E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5D1EC0F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1EC10" w14:textId="77777777"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EC11" w14:textId="77777777"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14:paraId="45D1EC14" w14:textId="77777777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1EC13" w14:textId="77777777"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14:paraId="45D1EC1A" w14:textId="77777777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5" w14:textId="77777777"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6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17" w14:textId="77777777"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18" w14:textId="77777777"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9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14:paraId="45D1EC1E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B" w14:textId="77777777"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1C" w14:textId="77777777"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1D" w14:textId="77777777" w:rsidR="003F1E54" w:rsidRDefault="003F1E54"/>
        </w:tc>
      </w:tr>
      <w:tr w:rsidR="003F1E54" w14:paraId="45D1EC24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1F" w14:textId="77777777"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0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21" w14:textId="77777777"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22" w14:textId="77777777"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3" w14:textId="77777777"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0EA2" w14:paraId="45D1EC2A" w14:textId="77777777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5" w14:textId="77777777" w:rsidR="00C10EA2" w:rsidRDefault="00C10EA2">
            <w:pPr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1A7088">
              <w:rPr>
                <w:color w:val="auto"/>
              </w:rPr>
              <w:t>Telefon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6" w14:textId="77777777"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EC27" w14:textId="77777777" w:rsidR="00C10EA2" w:rsidRDefault="00C10EA2">
            <w:pPr>
              <w:ind w:right="94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color w:val="auto"/>
              </w:rPr>
              <w:t>Adres e-m</w:t>
            </w:r>
            <w:r w:rsidRPr="001A7088">
              <w:rPr>
                <w:color w:val="auto"/>
              </w:rPr>
              <w:t>ail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1EC28" w14:textId="77777777" w:rsidR="00C10EA2" w:rsidRDefault="00C10EA2">
            <w:pPr>
              <w:ind w:left="-10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C29" w14:textId="77777777"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5D1EC2B" w14:textId="77777777"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5D1EC2C" w14:textId="77777777"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14:paraId="45D1EC30" w14:textId="77777777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5D1EC2D" w14:textId="77777777"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5D1EC2E" w14:textId="77777777"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5D1EC2F" w14:textId="77777777"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14:paraId="45D1EC3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45D1EC3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38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5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45D1EC36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7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3C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9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45D1EC3A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B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0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3D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45D1EC3E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3F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5D1EC4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8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5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45D1EC46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7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4C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9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5D1EC4A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B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50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4D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45D1EC4E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4F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14:paraId="45D1EC54" w14:textId="77777777" w:rsidTr="009C2DA2">
        <w:trPr>
          <w:trHeight w:val="340"/>
        </w:trPr>
        <w:tc>
          <w:tcPr>
            <w:tcW w:w="2438" w:type="dxa"/>
            <w:vAlign w:val="center"/>
          </w:tcPr>
          <w:p w14:paraId="45D1EC51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5D1EC52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D1EC53" w14:textId="77777777"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5D1EC55" w14:textId="77777777"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14:paraId="45D1EC56" w14:textId="77777777" w:rsidR="00FF186D" w:rsidRDefault="00FF186D" w:rsidP="00FF186D">
      <w:r>
        <w:br w:type="page"/>
      </w:r>
    </w:p>
    <w:p w14:paraId="45D1EC57" w14:textId="77777777" w:rsidR="00FF186D" w:rsidRDefault="00FF186D" w:rsidP="00FF186D">
      <w:pPr>
        <w:spacing w:after="0" w:line="275" w:lineRule="auto"/>
        <w:rPr>
          <w:rFonts w:ascii="Arial" w:eastAsia="Arial" w:hAnsi="Arial" w:cs="Arial"/>
          <w:b/>
        </w:rPr>
      </w:pPr>
    </w:p>
    <w:p w14:paraId="45D1EC58" w14:textId="0B66054A"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2B65C5">
        <w:rPr>
          <w:rFonts w:ascii="Arial" w:eastAsia="Arial" w:hAnsi="Arial" w:cs="Arial"/>
          <w:b/>
        </w:rPr>
        <w:t>2</w:t>
      </w:r>
      <w:r w:rsidR="006B2A02">
        <w:rPr>
          <w:rFonts w:ascii="Arial" w:eastAsia="Arial" w:hAnsi="Arial" w:cs="Arial"/>
          <w:b/>
        </w:rPr>
        <w:t>/202</w:t>
      </w:r>
      <w:r w:rsidR="002B65C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14:paraId="45D1EC59" w14:textId="77777777" w:rsidR="003F1E54" w:rsidRDefault="00B1796C">
      <w:pPr>
        <w:spacing w:after="54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5D1EC5A" w14:textId="77777777"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14:paraId="45D1EC5B" w14:textId="77777777"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14:paraId="45D1EC5C" w14:textId="77777777"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45D1EC5D" w14:textId="77777777"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14:paraId="45D1EC5E" w14:textId="77777777"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14:paraId="45D1EC5F" w14:textId="77777777"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14:paraId="45D1EC60" w14:textId="77777777" w:rsidR="00A31385" w:rsidRPr="001A7088" w:rsidRDefault="00A31385" w:rsidP="00FF186D">
      <w:pPr>
        <w:spacing w:after="0" w:line="240" w:lineRule="auto"/>
        <w:jc w:val="both"/>
        <w:rPr>
          <w:rFonts w:cstheme="minorHAnsi"/>
        </w:rPr>
      </w:pPr>
    </w:p>
    <w:p w14:paraId="45D1EC61" w14:textId="77777777" w:rsidR="00FF186D" w:rsidRDefault="00FF186D" w:rsidP="00FF186D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5D1EC62" w14:textId="77777777" w:rsidR="00FF186D" w:rsidRPr="009409CB" w:rsidRDefault="00FF186D" w:rsidP="00FF186D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5D1EC63" w14:textId="77777777"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45D1EC64" w14:textId="77777777" w:rsidR="00B1796C" w:rsidRPr="00F34E2E" w:rsidRDefault="00B1796C" w:rsidP="00B1796C">
      <w:pPr>
        <w:spacing w:after="14"/>
        <w:rPr>
          <w:rFonts w:ascii="Times New Roman" w:eastAsia="Arial" w:hAnsi="Times New Roman" w:cs="Times New Roman"/>
          <w:i/>
        </w:rPr>
      </w:pPr>
    </w:p>
    <w:p w14:paraId="45D1EC65" w14:textId="77777777" w:rsidR="00F34E2E" w:rsidRPr="00F34E2E" w:rsidRDefault="00F34E2E" w:rsidP="00F34E2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34E2E">
        <w:rPr>
          <w:rFonts w:ascii="Arial" w:hAnsi="Arial" w:cs="Arial"/>
          <w:sz w:val="16"/>
          <w:szCs w:val="16"/>
        </w:rPr>
        <w:t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</w:t>
      </w:r>
      <w:r w:rsidR="000A0449">
        <w:rPr>
          <w:rFonts w:ascii="Arial" w:hAnsi="Arial" w:cs="Arial"/>
          <w:sz w:val="16"/>
          <w:szCs w:val="16"/>
        </w:rPr>
        <w:t>20</w:t>
      </w:r>
      <w:r w:rsidRPr="00F34E2E">
        <w:rPr>
          <w:rFonts w:ascii="Arial" w:hAnsi="Arial" w:cs="Arial"/>
          <w:sz w:val="16"/>
          <w:szCs w:val="16"/>
        </w:rPr>
        <w:t xml:space="preserve"> r. poz. </w:t>
      </w:r>
      <w:r w:rsidR="000A0449">
        <w:rPr>
          <w:rFonts w:ascii="Arial" w:hAnsi="Arial" w:cs="Arial"/>
          <w:sz w:val="16"/>
          <w:szCs w:val="16"/>
        </w:rPr>
        <w:t>910 i 1378, z 2021 r. poz. 4</w:t>
      </w:r>
      <w:r w:rsidRPr="00F34E2E">
        <w:rPr>
          <w:rFonts w:ascii="Arial" w:hAnsi="Arial" w:cs="Arial"/>
          <w:sz w:val="16"/>
          <w:szCs w:val="16"/>
        </w:rPr>
        <w:t>).</w:t>
      </w:r>
    </w:p>
    <w:p w14:paraId="45D1EC66" w14:textId="77777777" w:rsidR="00A31385" w:rsidRPr="00F34E2E" w:rsidRDefault="00A31385" w:rsidP="00B1796C">
      <w:pPr>
        <w:spacing w:after="16"/>
        <w:rPr>
          <w:rFonts w:ascii="Times New Roman" w:hAnsi="Times New Roman" w:cs="Times New Roman"/>
          <w:sz w:val="16"/>
          <w:szCs w:val="16"/>
        </w:rPr>
      </w:pPr>
    </w:p>
    <w:p w14:paraId="45D1EC67" w14:textId="77777777"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8" w14:textId="77777777"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9" w14:textId="77777777" w:rsidR="00F34E2E" w:rsidRPr="00F34E2E" w:rsidRDefault="00F34E2E" w:rsidP="00B1796C">
      <w:pPr>
        <w:spacing w:after="16"/>
        <w:rPr>
          <w:rFonts w:ascii="Times New Roman" w:hAnsi="Times New Roman" w:cs="Times New Roman"/>
        </w:rPr>
      </w:pPr>
    </w:p>
    <w:p w14:paraId="45D1EC6A" w14:textId="77777777" w:rsidR="00FF186D" w:rsidRDefault="00FF186D" w:rsidP="00FF186D">
      <w:pPr>
        <w:spacing w:after="0"/>
        <w:rPr>
          <w:rFonts w:cstheme="minorHAnsi"/>
        </w:rPr>
      </w:pPr>
      <w:r>
        <w:rPr>
          <w:rFonts w:ascii="Arial" w:eastAsia="Arial" w:hAnsi="Arial" w:cs="Arial"/>
          <w:sz w:val="20"/>
        </w:rPr>
        <w:t xml:space="preserve"> </w:t>
      </w:r>
      <w:r w:rsidR="00B1796C">
        <w:rPr>
          <w:rFonts w:ascii="Arial" w:eastAsia="Arial" w:hAnsi="Arial" w:cs="Arial"/>
          <w:sz w:val="20"/>
        </w:rPr>
        <w:t xml:space="preserve"> </w:t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5D1EC6B" w14:textId="77777777" w:rsidR="003F1E54" w:rsidRDefault="00F86676" w:rsidP="00F86676"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5D1EC6C" w14:textId="77777777" w:rsidR="00FF186D" w:rsidRDefault="00FF186D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14:paraId="45D1EC6D" w14:textId="7D6014BE" w:rsidR="003F1E54" w:rsidRDefault="00B1796C" w:rsidP="00B1796C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</w:t>
      </w:r>
      <w:r w:rsidR="00AF1A1C">
        <w:rPr>
          <w:rFonts w:ascii="Arial" w:eastAsia="Arial" w:hAnsi="Arial" w:cs="Arial"/>
          <w:sz w:val="20"/>
        </w:rPr>
        <w:t>2</w:t>
      </w:r>
      <w:r w:rsidR="002B65C5">
        <w:rPr>
          <w:rFonts w:ascii="Arial" w:eastAsia="Arial" w:hAnsi="Arial" w:cs="Arial"/>
          <w:sz w:val="20"/>
        </w:rPr>
        <w:t>2</w:t>
      </w:r>
      <w:r w:rsidR="00AF1A1C">
        <w:rPr>
          <w:rFonts w:ascii="Arial" w:eastAsia="Arial" w:hAnsi="Arial" w:cs="Arial"/>
          <w:sz w:val="20"/>
        </w:rPr>
        <w:t xml:space="preserve"> r.</w:t>
      </w:r>
      <w:r>
        <w:rPr>
          <w:rFonts w:ascii="Arial" w:eastAsia="Arial" w:hAnsi="Arial" w:cs="Arial"/>
          <w:sz w:val="20"/>
        </w:rPr>
        <w:t xml:space="preserve"> </w:t>
      </w:r>
    </w:p>
    <w:p w14:paraId="45D1EC6E" w14:textId="77777777"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14:paraId="45D1EC6F" w14:textId="77777777"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14:paraId="45D1EC70" w14:textId="77777777" w:rsidR="003F1E54" w:rsidRPr="00194CD1" w:rsidRDefault="00B1796C">
      <w:pPr>
        <w:spacing w:after="33"/>
        <w:rPr>
          <w:rFonts w:ascii="Arial" w:hAnsi="Arial" w:cs="Arial"/>
          <w:i/>
        </w:rPr>
      </w:pPr>
      <w:r w:rsidRPr="00194CD1">
        <w:rPr>
          <w:rFonts w:ascii="Arial" w:eastAsia="Arial" w:hAnsi="Arial" w:cs="Arial"/>
          <w:i/>
          <w:sz w:val="16"/>
        </w:rPr>
        <w:t xml:space="preserve"> </w:t>
      </w:r>
    </w:p>
    <w:p w14:paraId="45D1EC71" w14:textId="77777777" w:rsidR="006268B0" w:rsidRPr="000C1386" w:rsidRDefault="006268B0" w:rsidP="006268B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C1386">
        <w:rPr>
          <w:rFonts w:ascii="Arial" w:hAnsi="Arial" w:cs="Arial"/>
          <w:bCs/>
          <w:i/>
          <w:sz w:val="16"/>
          <w:szCs w:val="16"/>
        </w:rPr>
        <w:t>*</w:t>
      </w:r>
      <w:r w:rsidRPr="000C1386">
        <w:rPr>
          <w:rFonts w:ascii="Arial" w:hAnsi="Arial" w:cs="Arial"/>
          <w:i/>
          <w:sz w:val="16"/>
          <w:szCs w:val="16"/>
        </w:rPr>
        <w:t xml:space="preserve"> Zgodnie z art. 153 ust. 2 ustawy z dnia 14 grudnia 2016 r. Prawo oświatowe </w:t>
      </w:r>
      <w:r w:rsidR="000A0449" w:rsidRPr="000A0449">
        <w:rPr>
          <w:rFonts w:ascii="Arial" w:hAnsi="Arial" w:cs="Arial"/>
          <w:i/>
          <w:sz w:val="16"/>
          <w:szCs w:val="16"/>
        </w:rPr>
        <w:t>(Dz. U. z 2020 r. poz. 910 i 1378, z 2021 r. poz. 4)</w:t>
      </w:r>
      <w:r w:rsidR="000A0449">
        <w:rPr>
          <w:rFonts w:ascii="Arial" w:hAnsi="Arial" w:cs="Arial"/>
          <w:sz w:val="16"/>
          <w:szCs w:val="16"/>
        </w:rPr>
        <w:t xml:space="preserve"> </w:t>
      </w:r>
      <w:r w:rsidRPr="000C1386">
        <w:rPr>
          <w:rFonts w:ascii="Arial" w:hAnsi="Arial" w:cs="Arial"/>
          <w:i/>
          <w:sz w:val="16"/>
          <w:szCs w:val="16"/>
        </w:rPr>
        <w:t xml:space="preserve">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45D1EC72" w14:textId="77777777" w:rsidR="00FF186D" w:rsidRDefault="00FF186D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14:paraId="45D1EC73" w14:textId="77777777" w:rsidR="006268B0" w:rsidRDefault="006268B0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14:paraId="45D1EC74" w14:textId="77777777" w:rsidR="003F1E54" w:rsidRPr="00194CD1" w:rsidRDefault="00B1796C" w:rsidP="00B1796C">
      <w:pPr>
        <w:spacing w:after="0" w:line="247" w:lineRule="auto"/>
        <w:rPr>
          <w:rFonts w:ascii="Arial" w:hAnsi="Arial" w:cs="Arial"/>
          <w:i/>
        </w:rPr>
      </w:pPr>
      <w:r w:rsidRPr="00194CD1">
        <w:rPr>
          <w:rFonts w:ascii="Arial" w:eastAsia="Trebuchet MS" w:hAnsi="Arial" w:cs="Arial"/>
          <w:i/>
          <w:sz w:val="18"/>
        </w:rPr>
        <w:t>*</w:t>
      </w:r>
      <w:r w:rsidR="006268B0">
        <w:rPr>
          <w:rFonts w:ascii="Arial" w:eastAsia="Trebuchet MS" w:hAnsi="Arial" w:cs="Arial"/>
          <w:i/>
          <w:sz w:val="18"/>
        </w:rPr>
        <w:t>*</w:t>
      </w:r>
      <w:r w:rsidRPr="00194CD1">
        <w:rPr>
          <w:rFonts w:ascii="Arial" w:eastAsia="Trebuchet MS" w:hAnsi="Arial" w:cs="Arial"/>
          <w:i/>
          <w:sz w:val="18"/>
        </w:rPr>
        <w:t xml:space="preserve">Zgodnie z art. 4 pkt 19 ustawy  z dnia 14 grudnia 2016 r. Prawo oświatowe </w:t>
      </w:r>
      <w:r w:rsidR="000A0449" w:rsidRPr="000A0449">
        <w:rPr>
          <w:rFonts w:ascii="Arial" w:hAnsi="Arial" w:cs="Arial"/>
          <w:i/>
          <w:sz w:val="18"/>
          <w:szCs w:val="18"/>
        </w:rPr>
        <w:t>(Dz. U. z 2020 r. poz. 910 i 1378, z 2021 r. poz. 4)</w:t>
      </w:r>
      <w:r w:rsidR="000A0449">
        <w:rPr>
          <w:rFonts w:ascii="Arial" w:eastAsia="Trebuchet MS" w:hAnsi="Arial" w:cs="Arial"/>
          <w:i/>
          <w:sz w:val="18"/>
        </w:rPr>
        <w:t xml:space="preserve"> </w:t>
      </w:r>
      <w:r w:rsidRPr="00194CD1">
        <w:rPr>
          <w:rFonts w:ascii="Arial" w:eastAsia="Trebuchet MS" w:hAnsi="Arial" w:cs="Arial"/>
          <w:i/>
          <w:sz w:val="18"/>
        </w:rPr>
        <w:t xml:space="preserve">przez rodziców należy rozumieć także prawnych opiekunów dziecka oraz osoby (podmioty) sprawujące pieczę zastępczą nad dzieckiem. </w:t>
      </w:r>
      <w:r w:rsidRPr="00194CD1">
        <w:rPr>
          <w:rFonts w:ascii="Arial" w:eastAsia="Arial" w:hAnsi="Arial" w:cs="Arial"/>
          <w:i/>
          <w:sz w:val="16"/>
        </w:rPr>
        <w:t xml:space="preserve"> </w:t>
      </w:r>
    </w:p>
    <w:sectPr w:rsidR="003F1E54" w:rsidRPr="00194CD1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E54"/>
    <w:rsid w:val="00062BE4"/>
    <w:rsid w:val="000A0449"/>
    <w:rsid w:val="0010020B"/>
    <w:rsid w:val="00122C7F"/>
    <w:rsid w:val="00194CD1"/>
    <w:rsid w:val="002B65C5"/>
    <w:rsid w:val="002E1447"/>
    <w:rsid w:val="00342AC9"/>
    <w:rsid w:val="003E6069"/>
    <w:rsid w:val="003F1E54"/>
    <w:rsid w:val="004237A1"/>
    <w:rsid w:val="00453101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BE4"/>
  <w15:docId w15:val="{9F8A8F8A-A0D4-4AFE-8979-6B7E9F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Wasiołka</cp:lastModifiedBy>
  <cp:revision>12</cp:revision>
  <cp:lastPrinted>2019-02-11T15:28:00Z</cp:lastPrinted>
  <dcterms:created xsi:type="dcterms:W3CDTF">2019-02-19T13:45:00Z</dcterms:created>
  <dcterms:modified xsi:type="dcterms:W3CDTF">2022-02-01T07:30:00Z</dcterms:modified>
</cp:coreProperties>
</file>